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“新中国社会保障与社会发展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70年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”论坛征文通知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各位学界同仁：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国社会学会计划于2019年7月12日-14日在云南省昆明市·云南大学举办“回溯与前瞻：社会学与中国社会变迁”为主题的中国社会学年会。经学术年会批准，设立“新中国社会保障与社会发展70年”分论坛。本分论坛由中国社会学会社会发展与社会保障专业委员会、华中科技大学社会学院承办，华中科技大学社会学院丁建定教授为本论坛负责人。本论坛以新中国成立70年为背景，全面回顾社会保障与社会发展事业的过程、总结经验并展望未来的发展。现面向学界同仁征集会议论文，诚邀您不吝赐稿，参与论坛研讨。现将论坛有关事宜通知如下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一、论坛负责人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坛主及单位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丁建定 华中科技大学社会学院院长 教授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论坛秘书长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柯卉兵 华中科技大学社会学院 副教授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论坛统筹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中国社会学会社会发展与社会保障专业委员会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二、论坛参考选题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1．新中国70年来社会保障与社会发展变迁研究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2．新中国70年来社会保障功能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与思想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演变研究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3．新中国70年来社会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保险理论与政策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创新研究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4．新中国70年来社会救助政策与制度建设研究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5．新中国70年来社会福利与服务体系建设研究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6．新中国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70年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来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社会发展与社会建设研究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新时期社会保障与社会发展挑战与展望研究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社会保障与社会发展国际经验研究 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说明：以上选题均为参考选题，本论坛选题包括但不限于上述题目。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三、论文的投稿要求和学术规范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 提交的论文均需为未经正式出版物公开发表过的文章；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 每篇论文只能够投送一个分论坛，切忌一稿多投，否则将不能参与中国社会学会年会优秀论文评选；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3.稿件的第一页需要提供以下信息：文章标题、第一作者的姓名、单位、职称、联系电话、通讯地址、电子邮件信息，以方便论坛与您联系；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4. 稿件的第二页应当具备以下信息：标题、全部作者、中文摘要（不超过200字）、关键词（3-5个）、英文标题、英文摘要和关键词等内容； 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5. 论文篇幅一般不超过12000字；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文章凡采用他人成说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A－Z顺序分中、英文两部分排列，中文文献在前，英文文献在后。引文中的英文部分，专著名用斜体，论文题目写入“”号内。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稿件具体文献引用和行文规范请参考《社会学研究》的投稿要求。作者自己的说明应当以脚注方式标明。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四、论文的提交以及联系人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1.论坛主办者依据所提交论文的学术质量，确定与会代表；报中国社会学会秘书处审核后，发出正式邀请函。与会代表凭会议邀请函参加论坛。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2.提交方式和时间：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2019年5月20日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前提交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参会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回执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（见后），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2019年6月10日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前提交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论文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全文电子版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。回执、论文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全文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请通过电子邮件（以WORD文档形式作为附件,邮件主题请以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“年会征文+作者姓名”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方式命名）提交到论坛邮箱：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kehbhust@163.com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3.联系人及联系方式：柯卉兵 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"mailto:kehbhust@163.com" </w:instrText>
      </w:r>
      <w: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kern w:val="0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kehbhust@163.com</w:t>
      </w:r>
      <w:r>
        <w:rPr>
          <w:rStyle w:val="5"/>
          <w:rFonts w:ascii="宋体" w:hAnsi="宋体" w:eastAsia="宋体" w:cs="宋体"/>
          <w:color w:val="000000" w:themeColor="text1"/>
          <w:kern w:val="0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18971694058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</w:rPr>
        <w:t>五、论坛时间与地点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时间：2019年7月12-14日，论坛安排在其中半天，具体时间待学会日程确定后公布。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地点：云南省昆明市五华区翠湖北路2号云南大学（具体地点待定）。</w:t>
      </w:r>
    </w:p>
    <w:p>
      <w:pPr>
        <w:widowControl/>
        <w:adjustRightInd w:val="0"/>
        <w:snapToGrid w:val="0"/>
        <w:spacing w:line="360" w:lineRule="auto"/>
        <w:ind w:left="555"/>
        <w:jc w:val="right"/>
        <w:rPr>
          <w:rFonts w:ascii="宋体" w:hAnsi="宋体" w:eastAsia="宋体" w:cs="宋体"/>
          <w:color w:val="182C3F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</w:rPr>
        <w:t>中国社会学会社会发展与社会保障专业委员会秘书处</w:t>
      </w:r>
    </w:p>
    <w:p>
      <w:pPr>
        <w:widowControl/>
        <w:adjustRightInd w:val="0"/>
        <w:snapToGrid w:val="0"/>
        <w:spacing w:line="270" w:lineRule="atLeast"/>
        <w:ind w:left="555"/>
        <w:jc w:val="right"/>
        <w:rPr>
          <w:rFonts w:hint="eastAsia" w:ascii="楷体" w:hAnsi="楷体" w:eastAsia="楷体" w:cs="宋体"/>
          <w:color w:val="0D0D0D"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color w:val="0D0D0D"/>
          <w:kern w:val="0"/>
          <w:sz w:val="24"/>
          <w:szCs w:val="24"/>
        </w:rPr>
        <w:t>2019</w:t>
      </w:r>
      <w:r>
        <w:rPr>
          <w:rFonts w:hint="eastAsia" w:ascii="楷体" w:hAnsi="楷体" w:eastAsia="楷体" w:cs="宋体"/>
          <w:color w:val="0D0D0D"/>
          <w:kern w:val="0"/>
          <w:sz w:val="24"/>
          <w:szCs w:val="24"/>
        </w:rPr>
        <w:t>年</w:t>
      </w:r>
      <w:r>
        <w:rPr>
          <w:rFonts w:ascii="Times New Roman" w:hAnsi="Times New Roman" w:eastAsia="楷体" w:cs="Times New Roman"/>
          <w:color w:val="0D0D0D"/>
          <w:kern w:val="0"/>
          <w:sz w:val="24"/>
          <w:szCs w:val="24"/>
        </w:rPr>
        <w:t>4</w:t>
      </w:r>
      <w:r>
        <w:rPr>
          <w:rFonts w:hint="eastAsia" w:ascii="楷体" w:hAnsi="楷体" w:eastAsia="楷体" w:cs="宋体"/>
          <w:color w:val="0D0D0D"/>
          <w:kern w:val="0"/>
          <w:sz w:val="24"/>
          <w:szCs w:val="24"/>
        </w:rPr>
        <w:t>月</w:t>
      </w:r>
      <w:r>
        <w:rPr>
          <w:rFonts w:ascii="Times New Roman" w:hAnsi="Times New Roman" w:eastAsia="楷体" w:cs="Times New Roman"/>
          <w:color w:val="0D0D0D"/>
          <w:kern w:val="0"/>
          <w:sz w:val="24"/>
          <w:szCs w:val="24"/>
        </w:rPr>
        <w:t>24</w:t>
      </w:r>
      <w:r>
        <w:rPr>
          <w:rFonts w:hint="eastAsia" w:ascii="楷体" w:hAnsi="楷体" w:eastAsia="楷体" w:cs="宋体"/>
          <w:color w:val="0D0D0D"/>
          <w:kern w:val="0"/>
          <w:sz w:val="24"/>
          <w:szCs w:val="24"/>
        </w:rPr>
        <w:t>日</w:t>
      </w:r>
    </w:p>
    <w:p>
      <w:pPr>
        <w:widowControl/>
        <w:adjustRightInd w:val="0"/>
        <w:snapToGrid w:val="0"/>
        <w:spacing w:line="270" w:lineRule="atLeast"/>
        <w:ind w:left="555"/>
        <w:jc w:val="right"/>
        <w:rPr>
          <w:rFonts w:hint="eastAsia" w:ascii="楷体" w:hAnsi="楷体" w:eastAsia="楷体" w:cs="宋体"/>
          <w:color w:val="0D0D0D"/>
          <w:kern w:val="0"/>
          <w:sz w:val="24"/>
          <w:szCs w:val="24"/>
        </w:rPr>
      </w:pP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182C3F"/>
          <w:kern w:val="0"/>
          <w:sz w:val="24"/>
          <w:szCs w:val="24"/>
        </w:rPr>
        <w:t>附：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2019年“新中国社会保障与社会发展70年”分论坛</w:t>
      </w: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2"/>
        <w:tblW w:w="817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503"/>
        <w:gridCol w:w="384"/>
        <w:gridCol w:w="240"/>
        <w:gridCol w:w="793"/>
        <w:gridCol w:w="851"/>
        <w:gridCol w:w="862"/>
        <w:gridCol w:w="584"/>
        <w:gridCol w:w="240"/>
        <w:gridCol w:w="865"/>
        <w:gridCol w:w="14"/>
        <w:gridCol w:w="2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42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left="12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20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3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0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7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3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7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17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论文摘要（300字以内）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是否需要安排住宿</w:t>
            </w:r>
          </w:p>
        </w:tc>
        <w:tc>
          <w:tcPr>
            <w:tcW w:w="64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其他备注</w:t>
            </w:r>
          </w:p>
        </w:tc>
        <w:tc>
          <w:tcPr>
            <w:tcW w:w="64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182C3F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315" w:lineRule="atLeast"/>
        <w:jc w:val="left"/>
        <w:rPr>
          <w:rFonts w:ascii="宋体" w:hAnsi="宋体" w:eastAsia="宋体" w:cs="宋体"/>
          <w:color w:val="182C3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注：请务必于5月20日前发至:</w:t>
      </w:r>
      <w:r>
        <w:rPr>
          <w:rFonts w:hint="eastAsia" w:ascii="宋体" w:hAnsi="宋体" w:eastAsia="宋体" w:cs="宋体"/>
          <w:color w:val="182C3F"/>
          <w:kern w:val="0"/>
          <w:sz w:val="24"/>
          <w:szCs w:val="24"/>
        </w:rPr>
        <w:t xml:space="preserve"> </w:t>
      </w:r>
      <w:r>
        <w:fldChar w:fldCharType="begin"/>
      </w:r>
      <w:r>
        <w:instrText xml:space="preserve"> HYPERLINK "mailto:kehbhust@163.com" </w:instrText>
      </w:r>
      <w: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kern w:val="0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kehbhust@163.com</w:t>
      </w:r>
      <w:r>
        <w:rPr>
          <w:rStyle w:val="5"/>
          <w:rFonts w:ascii="宋体" w:hAnsi="宋体" w:eastAsia="宋体" w:cs="宋体"/>
          <w:color w:val="000000" w:themeColor="text1"/>
          <w:kern w:val="0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56"/>
    <w:rsid w:val="000166A1"/>
    <w:rsid w:val="00066FCF"/>
    <w:rsid w:val="00080B14"/>
    <w:rsid w:val="000839FE"/>
    <w:rsid w:val="000F2E77"/>
    <w:rsid w:val="001168AE"/>
    <w:rsid w:val="00141956"/>
    <w:rsid w:val="00161919"/>
    <w:rsid w:val="001A29F1"/>
    <w:rsid w:val="00252EDB"/>
    <w:rsid w:val="002B5EFA"/>
    <w:rsid w:val="00323A5B"/>
    <w:rsid w:val="00360F97"/>
    <w:rsid w:val="0039197B"/>
    <w:rsid w:val="003952A9"/>
    <w:rsid w:val="003B3602"/>
    <w:rsid w:val="003B39B0"/>
    <w:rsid w:val="003D59A3"/>
    <w:rsid w:val="00476872"/>
    <w:rsid w:val="004C6AB4"/>
    <w:rsid w:val="00515897"/>
    <w:rsid w:val="0055155A"/>
    <w:rsid w:val="00583EF7"/>
    <w:rsid w:val="0062078F"/>
    <w:rsid w:val="00754C08"/>
    <w:rsid w:val="007667CF"/>
    <w:rsid w:val="007953D9"/>
    <w:rsid w:val="007A0D2A"/>
    <w:rsid w:val="007B3A5F"/>
    <w:rsid w:val="008426A9"/>
    <w:rsid w:val="00957459"/>
    <w:rsid w:val="00963F0D"/>
    <w:rsid w:val="009D2B62"/>
    <w:rsid w:val="00A551D1"/>
    <w:rsid w:val="00A65BF8"/>
    <w:rsid w:val="00A74ED8"/>
    <w:rsid w:val="00AA77CF"/>
    <w:rsid w:val="00AE381D"/>
    <w:rsid w:val="00B13291"/>
    <w:rsid w:val="00B15457"/>
    <w:rsid w:val="00C34051"/>
    <w:rsid w:val="00C624B9"/>
    <w:rsid w:val="00CA0621"/>
    <w:rsid w:val="00CA61F6"/>
    <w:rsid w:val="00CD75F1"/>
    <w:rsid w:val="00DA1B28"/>
    <w:rsid w:val="00DD64E4"/>
    <w:rsid w:val="00DF7F13"/>
    <w:rsid w:val="00E81F29"/>
    <w:rsid w:val="00EB2F37"/>
    <w:rsid w:val="00F5099C"/>
    <w:rsid w:val="409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1482</Characters>
  <Lines>12</Lines>
  <Paragraphs>3</Paragraphs>
  <TotalTime>10</TotalTime>
  <ScaleCrop>false</ScaleCrop>
  <LinksUpToDate>false</LinksUpToDate>
  <CharactersWithSpaces>1739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2019-04-23T02:28:00Z</dcterms:created>
  <dc:creator>592495943@qq.com</dc:creator>
  <cp:lastModifiedBy>柯卉兵</cp:lastModifiedBy>
  <dcterms:modified xsi:type="dcterms:W3CDTF">2019-04-24T07:24:10Z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